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0"/>
        <w:gridCol w:w="1520"/>
        <w:gridCol w:w="11186"/>
      </w:tblGrid>
      <w:tr w:rsidR="004746CD" w:rsidRPr="004746CD" w:rsidTr="004746CD">
        <w:trPr>
          <w:trHeight w:val="3615"/>
        </w:trPr>
        <w:tc>
          <w:tcPr>
            <w:tcW w:w="2080" w:type="dxa"/>
            <w:hideMark/>
          </w:tcPr>
          <w:p w:rsidR="004746CD" w:rsidRPr="004746CD" w:rsidRDefault="004746CD">
            <w:r w:rsidRPr="004746CD">
              <w:t>Алгебра и начала математического анализа</w:t>
            </w:r>
          </w:p>
        </w:tc>
        <w:tc>
          <w:tcPr>
            <w:tcW w:w="1520" w:type="dxa"/>
            <w:hideMark/>
          </w:tcPr>
          <w:p w:rsidR="004746CD" w:rsidRPr="004746CD" w:rsidRDefault="004746CD" w:rsidP="004746CD">
            <w:r w:rsidRPr="004746CD">
              <w:t>10</w:t>
            </w:r>
            <w:r>
              <w:t>-11</w:t>
            </w:r>
          </w:p>
        </w:tc>
        <w:tc>
          <w:tcPr>
            <w:tcW w:w="16140" w:type="dxa"/>
            <w:hideMark/>
          </w:tcPr>
          <w:p w:rsidR="004746CD" w:rsidRPr="004746CD" w:rsidRDefault="004746CD">
            <w:proofErr w:type="gramStart"/>
            <w:r w:rsidRPr="004746CD">
              <w:t>Рабочая программа по учебному предмету «Алгебра и начала математического анализа» для 10-11 классов (базовый уровень) разработана с учетом Федерального компонента государственного образовательного стандарта,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      </w:r>
            <w:proofErr w:type="gramEnd"/>
            <w:r w:rsidRPr="004746CD">
              <w:t xml:space="preserve"> Программа реализуется в УМК Алгебра и начала математического анализа. 10-11 классы: учеб</w:t>
            </w:r>
            <w:proofErr w:type="gramStart"/>
            <w:r w:rsidRPr="004746CD">
              <w:t>.</w:t>
            </w:r>
            <w:proofErr w:type="gramEnd"/>
            <w:r w:rsidRPr="004746CD">
              <w:t xml:space="preserve"> </w:t>
            </w:r>
            <w:proofErr w:type="gramStart"/>
            <w:r w:rsidRPr="004746CD">
              <w:t>д</w:t>
            </w:r>
            <w:proofErr w:type="gramEnd"/>
            <w:r w:rsidRPr="004746CD">
              <w:t xml:space="preserve">ля </w:t>
            </w:r>
            <w:proofErr w:type="spellStart"/>
            <w:r w:rsidRPr="004746CD">
              <w:t>общеобразоват</w:t>
            </w:r>
            <w:proofErr w:type="spellEnd"/>
            <w:r w:rsidRPr="004746CD">
              <w:t xml:space="preserve">. учреждений: «Алгебра и начала математического анализа 10-11 классы», </w:t>
            </w:r>
            <w:proofErr w:type="spellStart"/>
            <w:r w:rsidRPr="004746CD">
              <w:t>Бурмистрова</w:t>
            </w:r>
            <w:proofErr w:type="spellEnd"/>
            <w:r w:rsidRPr="004746CD">
              <w:t xml:space="preserve"> Т.А.  2009. Учебник: «Алгебра и начала математического анализа 10-11». А.Г. Мордкович. Мнемозина, 2013.</w:t>
            </w:r>
            <w:r w:rsidRPr="004746CD">
              <w:br/>
            </w:r>
            <w:r w:rsidRPr="004746CD">
              <w:br/>
              <w:t xml:space="preserve">Программа рассчитана в 10-11 классах на базовом уровне на 102 часа в год (3 урока в неделю). </w:t>
            </w:r>
            <w:proofErr w:type="gramStart"/>
            <w:r w:rsidRPr="004746CD">
              <w:t>Изучение математики в старшей школе направлено на достижение следующих целей: формирование представлений об идеях и методах математики; о математике как универсальном языке науки, средстве моделирования явлений и процессов; овладение устным и письменным математическим языком, математическими знаниями и умениями, необходимыми для изучения школьных естественно-научных дисциплин, для продолжения образования и освоения избранной специальности на современном уровне;</w:t>
            </w:r>
            <w:proofErr w:type="gramEnd"/>
            <w:r w:rsidRPr="004746CD">
              <w:t xml:space="preserve"> 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способностей; воспитание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      </w:r>
            <w:r w:rsidRPr="004746CD">
              <w:br/>
              <w:t>Рабочая программа размещена на сайте школы.</w:t>
            </w:r>
          </w:p>
        </w:tc>
      </w:tr>
      <w:tr w:rsidR="004746CD" w:rsidRPr="004746CD" w:rsidTr="004746CD">
        <w:trPr>
          <w:trHeight w:val="3540"/>
        </w:trPr>
        <w:tc>
          <w:tcPr>
            <w:tcW w:w="2080" w:type="dxa"/>
            <w:noWrap/>
            <w:hideMark/>
          </w:tcPr>
          <w:p w:rsidR="004746CD" w:rsidRPr="004746CD" w:rsidRDefault="004746CD">
            <w:r w:rsidRPr="004746CD">
              <w:t>Английский язык</w:t>
            </w:r>
          </w:p>
        </w:tc>
        <w:tc>
          <w:tcPr>
            <w:tcW w:w="1520" w:type="dxa"/>
            <w:noWrap/>
            <w:hideMark/>
          </w:tcPr>
          <w:p w:rsidR="004746CD" w:rsidRPr="004746CD" w:rsidRDefault="004746CD" w:rsidP="004746CD">
            <w:r w:rsidRPr="004746CD">
              <w:t>10-11</w:t>
            </w:r>
          </w:p>
        </w:tc>
        <w:tc>
          <w:tcPr>
            <w:tcW w:w="16140" w:type="dxa"/>
            <w:hideMark/>
          </w:tcPr>
          <w:p w:rsidR="004746CD" w:rsidRPr="004746CD" w:rsidRDefault="004746CD">
            <w:proofErr w:type="gramStart"/>
            <w:r w:rsidRPr="004746CD">
              <w:t>Рабочая программа по учебному предмету «Английский язык» для 10-11 классов разработана с учетом Федерального компонента государственного образовательного стандарта, примерной программы по иностранному языку, опубликованной в Сборнике нормативных документов МО РФ «Иностранный язык», Федерального компонента Государственного стандарта, издательство Дрофа, 2008 год издания, Программы курса английского языка Английский с удовольствием</w:t>
            </w:r>
            <w:r w:rsidRPr="004746CD">
              <w:br/>
              <w:t>(</w:t>
            </w:r>
            <w:proofErr w:type="spellStart"/>
            <w:r w:rsidRPr="004746CD">
              <w:t>Enjoy</w:t>
            </w:r>
            <w:proofErr w:type="spellEnd"/>
            <w:r w:rsidRPr="004746CD">
              <w:t xml:space="preserve"> </w:t>
            </w:r>
            <w:proofErr w:type="spellStart"/>
            <w:r w:rsidRPr="004746CD">
              <w:t>English</w:t>
            </w:r>
            <w:proofErr w:type="spellEnd"/>
            <w:r w:rsidRPr="004746CD">
              <w:t>)  для 2-11 классов общеобразовательных учреждений.</w:t>
            </w:r>
            <w:proofErr w:type="gramEnd"/>
            <w:r w:rsidRPr="004746CD">
              <w:t xml:space="preserve"> </w:t>
            </w:r>
            <w:proofErr w:type="spellStart"/>
            <w:r w:rsidRPr="004746CD">
              <w:t>Биболетова</w:t>
            </w:r>
            <w:proofErr w:type="spellEnd"/>
            <w:r w:rsidRPr="004746CD">
              <w:t xml:space="preserve"> З.М., </w:t>
            </w:r>
            <w:proofErr w:type="spellStart"/>
            <w:r w:rsidRPr="004746CD">
              <w:t>Трубанева</w:t>
            </w:r>
            <w:proofErr w:type="spellEnd"/>
            <w:r w:rsidRPr="004746CD">
              <w:t xml:space="preserve"> Н.Н. Титул, 2013 г. и с учетом положений Федерального компонента государственного стандарта общего образования в общеобразовательных учреждениях на базовом уровне, утвержденного 5 марта 2004 года приказ № 1089, примерной программы, подготовленной в рамках внедрение Федеральных государственных стандартов общего образования второго поколения.  Учебники: 10 класс: </w:t>
            </w:r>
            <w:proofErr w:type="spellStart"/>
            <w:r w:rsidRPr="004746CD">
              <w:t>Enjoy</w:t>
            </w:r>
            <w:proofErr w:type="spellEnd"/>
            <w:r w:rsidRPr="004746CD">
              <w:t xml:space="preserve"> </w:t>
            </w:r>
            <w:proofErr w:type="spellStart"/>
            <w:r w:rsidRPr="004746CD">
              <w:t>English</w:t>
            </w:r>
            <w:proofErr w:type="spellEnd"/>
            <w:r w:rsidRPr="004746CD">
              <w:t xml:space="preserve">  (10 </w:t>
            </w:r>
            <w:proofErr w:type="spellStart"/>
            <w:r w:rsidRPr="004746CD">
              <w:t>кл</w:t>
            </w:r>
            <w:proofErr w:type="spellEnd"/>
            <w:r w:rsidRPr="004746CD">
              <w:t xml:space="preserve">). </w:t>
            </w:r>
            <w:proofErr w:type="spellStart"/>
            <w:r w:rsidRPr="004746CD">
              <w:t>Биболетова</w:t>
            </w:r>
            <w:proofErr w:type="spellEnd"/>
            <w:r w:rsidRPr="004746CD">
              <w:t xml:space="preserve"> М.З.,</w:t>
            </w:r>
            <w:proofErr w:type="spellStart"/>
            <w:r w:rsidRPr="004746CD">
              <w:t>Бабушис</w:t>
            </w:r>
            <w:proofErr w:type="spellEnd"/>
            <w:r w:rsidRPr="004746CD">
              <w:t xml:space="preserve"> Е.Е. Титул. 2012 - 13 г; 11 класс: </w:t>
            </w:r>
            <w:proofErr w:type="spellStart"/>
            <w:r w:rsidRPr="004746CD">
              <w:t>Enjoy</w:t>
            </w:r>
            <w:proofErr w:type="spellEnd"/>
            <w:r w:rsidRPr="004746CD">
              <w:t xml:space="preserve"> </w:t>
            </w:r>
            <w:proofErr w:type="spellStart"/>
            <w:r w:rsidRPr="004746CD">
              <w:t>English</w:t>
            </w:r>
            <w:proofErr w:type="spellEnd"/>
            <w:r w:rsidRPr="004746CD">
              <w:t xml:space="preserve"> (11 </w:t>
            </w:r>
            <w:proofErr w:type="spellStart"/>
            <w:r w:rsidRPr="004746CD">
              <w:t>кл</w:t>
            </w:r>
            <w:proofErr w:type="spellEnd"/>
            <w:r w:rsidRPr="004746CD">
              <w:t xml:space="preserve">). </w:t>
            </w:r>
            <w:proofErr w:type="spellStart"/>
            <w:r w:rsidRPr="004746CD">
              <w:t>Биболетова</w:t>
            </w:r>
            <w:proofErr w:type="spellEnd"/>
            <w:r w:rsidRPr="004746CD">
              <w:t xml:space="preserve"> М.З.,</w:t>
            </w:r>
            <w:proofErr w:type="spellStart"/>
            <w:r w:rsidRPr="004746CD">
              <w:t>Бабушис</w:t>
            </w:r>
            <w:proofErr w:type="spellEnd"/>
            <w:r w:rsidRPr="004746CD">
              <w:t xml:space="preserve"> Е.Е., Снежко Н.Д., Титул. 2013г</w:t>
            </w:r>
            <w:proofErr w:type="gramStart"/>
            <w:r w:rsidRPr="004746CD">
              <w:t xml:space="preserve">.. </w:t>
            </w:r>
            <w:proofErr w:type="gramEnd"/>
            <w:r w:rsidRPr="004746CD">
              <w:t>Срок реализации программы – 2 года. Программа рассчитана в 10 классе на 102 часа (3 урока в неделю), в 11 классе - 102 часа (3 урока в неделю). Изучение иностранного языка направлено на достижение следующих целей: дальнейшее развитие иноязычной коммуникативной компетенции (речевой, языковой, социокультурной, компенсаторной, учебно-познавательной):</w:t>
            </w:r>
            <w:r w:rsidRPr="004746CD">
              <w:br/>
              <w:t xml:space="preserve">речевая компетенция – совершенствование коммуникативных умений в четырех основных видах речевой </w:t>
            </w:r>
            <w:r w:rsidRPr="004746CD">
              <w:lastRenderedPageBreak/>
              <w:t xml:space="preserve">деятельности (говорении, </w:t>
            </w:r>
            <w:proofErr w:type="spellStart"/>
            <w:r w:rsidRPr="004746CD">
              <w:t>аудировании</w:t>
            </w:r>
            <w:proofErr w:type="spellEnd"/>
            <w:r w:rsidRPr="004746CD">
              <w:t>, чтении и письме); умений планировать свое речевое и неречевое поведение;</w:t>
            </w:r>
            <w:r w:rsidRPr="004746CD">
              <w:br/>
              <w:t>языковая компетенция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      </w:r>
            <w:r w:rsidRPr="004746CD">
              <w:br/>
              <w:t xml:space="preserve">социокультурная компетенция – увеличение объема </w:t>
            </w:r>
            <w:proofErr w:type="gramStart"/>
            <w:r w:rsidRPr="004746CD">
              <w:t>знаний</w:t>
            </w:r>
            <w:proofErr w:type="gramEnd"/>
            <w:r w:rsidRPr="004746CD">
      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      </w:r>
            <w:r w:rsidRPr="004746CD">
              <w:br/>
              <w:t>компенсаторная компетенция – дальнейшее развитие умений выходить из положения в условиях дефицита языковых средств при получении и передаче иноязычной информации;</w:t>
            </w:r>
            <w:r w:rsidRPr="004746CD">
              <w:br/>
              <w:t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</w:t>
            </w:r>
            <w:proofErr w:type="gramStart"/>
            <w:r w:rsidRPr="004746CD">
              <w:t>.</w:t>
            </w:r>
            <w:proofErr w:type="gramEnd"/>
            <w:r w:rsidRPr="004746CD">
              <w:br/>
            </w:r>
            <w:proofErr w:type="gramStart"/>
            <w:r w:rsidRPr="004746CD">
              <w:t>р</w:t>
            </w:r>
            <w:proofErr w:type="gramEnd"/>
            <w:r w:rsidRPr="004746CD">
              <w:t xml:space="preserve">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</w:t>
            </w:r>
            <w:proofErr w:type="gramStart"/>
            <w:r w:rsidRPr="004746CD">
              <w:t>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      </w:r>
            <w:proofErr w:type="gramEnd"/>
          </w:p>
        </w:tc>
      </w:tr>
      <w:tr w:rsidR="004746CD" w:rsidRPr="004746CD" w:rsidTr="004746CD">
        <w:trPr>
          <w:trHeight w:val="4110"/>
        </w:trPr>
        <w:tc>
          <w:tcPr>
            <w:tcW w:w="2080" w:type="dxa"/>
            <w:hideMark/>
          </w:tcPr>
          <w:p w:rsidR="004746CD" w:rsidRPr="004746CD" w:rsidRDefault="004746CD">
            <w:r w:rsidRPr="004746CD">
              <w:lastRenderedPageBreak/>
              <w:t>Астрономия</w:t>
            </w:r>
          </w:p>
        </w:tc>
        <w:tc>
          <w:tcPr>
            <w:tcW w:w="1520" w:type="dxa"/>
            <w:hideMark/>
          </w:tcPr>
          <w:p w:rsidR="004746CD" w:rsidRPr="004746CD" w:rsidRDefault="004746CD" w:rsidP="004746CD">
            <w:r w:rsidRPr="004746CD">
              <w:t>10</w:t>
            </w:r>
            <w:r>
              <w:t>-11</w:t>
            </w:r>
            <w:bookmarkStart w:id="0" w:name="_GoBack"/>
            <w:bookmarkEnd w:id="0"/>
          </w:p>
        </w:tc>
        <w:tc>
          <w:tcPr>
            <w:tcW w:w="16140" w:type="dxa"/>
            <w:hideMark/>
          </w:tcPr>
          <w:p w:rsidR="004746CD" w:rsidRPr="004746CD" w:rsidRDefault="004746CD">
            <w:r w:rsidRPr="004746CD">
              <w:t>Рабочая программа по учебному предмету «Астрономия» для 10-11 класса (Базовый уровень) разработана с учетом Федерального компонента государственного образовательного стандарта и УМК Астрономия. Методическое пособие 10–11 классы. Базовый уровень</w:t>
            </w:r>
            <w:proofErr w:type="gramStart"/>
            <w:r w:rsidRPr="004746CD">
              <w:t xml:space="preserve"> :</w:t>
            </w:r>
            <w:proofErr w:type="gramEnd"/>
            <w:r w:rsidRPr="004746CD">
              <w:t xml:space="preserve"> учеб пособие для учителей </w:t>
            </w:r>
            <w:proofErr w:type="spellStart"/>
            <w:r w:rsidRPr="004746CD">
              <w:t>общеобразоват</w:t>
            </w:r>
            <w:proofErr w:type="spellEnd"/>
            <w:r w:rsidRPr="004746CD">
              <w:t xml:space="preserve">. организаций. — М.: Просвещение, 2017. Под ред. В.М. </w:t>
            </w:r>
            <w:proofErr w:type="spellStart"/>
            <w:r w:rsidRPr="004746CD">
              <w:t>Чаругина</w:t>
            </w:r>
            <w:proofErr w:type="spellEnd"/>
            <w:r w:rsidRPr="004746CD">
              <w:t xml:space="preserve">  Учебник: "Астрономия. 10,11 классы». учебник для общеобразовательных учреждений: базовый уровень / В.М. </w:t>
            </w:r>
            <w:proofErr w:type="spellStart"/>
            <w:r w:rsidRPr="004746CD">
              <w:t>Чаругин</w:t>
            </w:r>
            <w:proofErr w:type="spellEnd"/>
            <w:r w:rsidRPr="004746CD">
              <w:t xml:space="preserve">— </w:t>
            </w:r>
            <w:proofErr w:type="gramStart"/>
            <w:r w:rsidRPr="004746CD">
              <w:t>М.</w:t>
            </w:r>
            <w:proofErr w:type="gramEnd"/>
            <w:r w:rsidRPr="004746CD">
              <w:t>: Просвещение, 2017 Срок реализации программы – 2 года. Программа рассчитана в 10-11 классе на 34 часа (1 час в неделю)</w:t>
            </w:r>
            <w:proofErr w:type="gramStart"/>
            <w:r w:rsidRPr="004746CD">
              <w:t>.Ц</w:t>
            </w:r>
            <w:proofErr w:type="gramEnd"/>
            <w:r w:rsidRPr="004746CD">
              <w:t>елями изучения предмета являются:</w:t>
            </w:r>
            <w:r w:rsidRPr="004746CD">
              <w:br/>
              <w:t>─ осознание принципиальной роли астрономии в познании фундаментальных законов природы и формировании естественнонаучной картины мира;</w:t>
            </w:r>
            <w:r w:rsidRPr="004746CD">
              <w:br/>
              <w:t xml:space="preserve">─ приобретение знаний о физической природе небесных тел и систем, строении и эволюции Вселенной, наиболее важных астрономических открытий, умение объяснить видимое положение и движение небесных тел, использование приобретенных знаний и умений для </w:t>
            </w:r>
            <w:r w:rsidRPr="004746CD">
              <w:br/>
              <w:t>практических задач повседневной жизни.</w:t>
            </w:r>
          </w:p>
        </w:tc>
      </w:tr>
      <w:tr w:rsidR="004746CD" w:rsidRPr="004746CD" w:rsidTr="004746CD">
        <w:trPr>
          <w:trHeight w:val="4185"/>
        </w:trPr>
        <w:tc>
          <w:tcPr>
            <w:tcW w:w="2080" w:type="dxa"/>
            <w:hideMark/>
          </w:tcPr>
          <w:p w:rsidR="004746CD" w:rsidRPr="004746CD" w:rsidRDefault="004746CD">
            <w:r w:rsidRPr="004746CD">
              <w:lastRenderedPageBreak/>
              <w:t>Биология</w:t>
            </w:r>
          </w:p>
        </w:tc>
        <w:tc>
          <w:tcPr>
            <w:tcW w:w="1520" w:type="dxa"/>
            <w:hideMark/>
          </w:tcPr>
          <w:p w:rsidR="004746CD" w:rsidRPr="004746CD" w:rsidRDefault="004746CD" w:rsidP="004746CD">
            <w:r w:rsidRPr="004746CD">
              <w:t>10-11</w:t>
            </w:r>
          </w:p>
        </w:tc>
        <w:tc>
          <w:tcPr>
            <w:tcW w:w="16140" w:type="dxa"/>
            <w:hideMark/>
          </w:tcPr>
          <w:p w:rsidR="004746CD" w:rsidRPr="004746CD" w:rsidRDefault="004746CD">
            <w:r w:rsidRPr="004746CD">
              <w:t xml:space="preserve">Рабочая программа по биологии (10-11 класс) составлена на основе: </w:t>
            </w:r>
            <w:r w:rsidRPr="004746CD">
              <w:br/>
              <w:t>1. Закона РФ «Об образовании» №273 от 29.12.2012.</w:t>
            </w:r>
            <w:r w:rsidRPr="004746CD">
              <w:br/>
              <w:t>2. Приказа Минобразования РФ от 05.03.2004 N 1089 (ред. от 19.10.2009)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  <w:r w:rsidRPr="004746CD">
              <w:br/>
              <w:t xml:space="preserve">3. Программы и тематического планирования для общеобразовательных учреждений. Биология. 5-11 классы: программы для общеобразовательных учреждений к комплекту учебников, созданных под руководством </w:t>
            </w:r>
            <w:proofErr w:type="spellStart"/>
            <w:r w:rsidRPr="004746CD">
              <w:t>В.В.Пасечника</w:t>
            </w:r>
            <w:proofErr w:type="spellEnd"/>
            <w:r w:rsidRPr="004746CD">
              <w:t xml:space="preserve"> /автор составитель Г.М. </w:t>
            </w:r>
            <w:proofErr w:type="spellStart"/>
            <w:r w:rsidRPr="004746CD">
              <w:t>Пальдяеева</w:t>
            </w:r>
            <w:proofErr w:type="spellEnd"/>
            <w:r w:rsidRPr="004746CD">
              <w:t>.- 3-е изд., стереотип.- М.: Дрофа, 2014.</w:t>
            </w:r>
            <w:r w:rsidRPr="004746CD">
              <w:br/>
              <w:t xml:space="preserve">Учебник Биология. « Общая биология» 10-11 классы: учебник/ А.А. Каменский, Е.А. </w:t>
            </w:r>
            <w:proofErr w:type="spellStart"/>
            <w:r w:rsidRPr="004746CD">
              <w:t>Криксунов</w:t>
            </w:r>
            <w:proofErr w:type="spellEnd"/>
            <w:r w:rsidRPr="004746CD">
              <w:t xml:space="preserve">, </w:t>
            </w:r>
            <w:proofErr w:type="spellStart"/>
            <w:r w:rsidRPr="004746CD">
              <w:t>В.В.Пасечник</w:t>
            </w:r>
            <w:proofErr w:type="spellEnd"/>
            <w:r w:rsidRPr="004746CD">
              <w:t>. - М. Дрофа, 2014г.</w:t>
            </w:r>
            <w:r w:rsidRPr="004746CD">
              <w:br/>
              <w:t>Срок реализации программы 2 года.</w:t>
            </w:r>
            <w:r w:rsidRPr="004746CD">
              <w:br/>
              <w:t>Программа рассчитана на 68 часов(1 час в неделю)</w:t>
            </w:r>
            <w:r w:rsidRPr="004746CD">
              <w:br/>
              <w:t>Цели:</w:t>
            </w:r>
            <w:r w:rsidRPr="004746CD">
              <w:br/>
              <w:t>развитие учащихся высокой биологической, экологической, природоохранительной грамотности; углубление и расширение знаний о сущности процессов обмена веществ, онтогенеза, наследственности и изменчивости, знакомство с теориями и законами биологии и их применение в различных областях.</w:t>
            </w:r>
          </w:p>
        </w:tc>
      </w:tr>
      <w:tr w:rsidR="004746CD" w:rsidRPr="004746CD" w:rsidTr="004746CD">
        <w:trPr>
          <w:trHeight w:val="3900"/>
        </w:trPr>
        <w:tc>
          <w:tcPr>
            <w:tcW w:w="2080" w:type="dxa"/>
            <w:hideMark/>
          </w:tcPr>
          <w:p w:rsidR="004746CD" w:rsidRPr="004746CD" w:rsidRDefault="004746CD">
            <w:r w:rsidRPr="004746CD">
              <w:t>География</w:t>
            </w:r>
          </w:p>
        </w:tc>
        <w:tc>
          <w:tcPr>
            <w:tcW w:w="1520" w:type="dxa"/>
            <w:hideMark/>
          </w:tcPr>
          <w:p w:rsidR="004746CD" w:rsidRPr="004746CD" w:rsidRDefault="004746CD" w:rsidP="004746CD">
            <w:r w:rsidRPr="004746CD">
              <w:t>10-11</w:t>
            </w:r>
          </w:p>
        </w:tc>
        <w:tc>
          <w:tcPr>
            <w:tcW w:w="16140" w:type="dxa"/>
            <w:hideMark/>
          </w:tcPr>
          <w:p w:rsidR="004746CD" w:rsidRPr="004746CD" w:rsidRDefault="004746CD">
            <w:r w:rsidRPr="004746CD">
              <w:t xml:space="preserve">Рабочая программа по учебному предмету «География» для 10-11 классов разработана с учетом Федерального компонента государственного образовательного стандарта, Примерной программы среднего (полного) общего образования по географии. Данная программа опубликована в учебном издании « Примерная программа среднего (полного) общего образования по географии 10-11 классы. Базовый уровень» /В.И. Сиротин, И.И. </w:t>
            </w:r>
            <w:proofErr w:type="spellStart"/>
            <w:r w:rsidRPr="004746CD">
              <w:t>Душина</w:t>
            </w:r>
            <w:proofErr w:type="spellEnd"/>
            <w:r w:rsidRPr="004746CD">
              <w:t xml:space="preserve">, Е.М. </w:t>
            </w:r>
            <w:proofErr w:type="spellStart"/>
            <w:r w:rsidRPr="004746CD">
              <w:t>Домогацких</w:t>
            </w:r>
            <w:proofErr w:type="spellEnd"/>
            <w:r w:rsidRPr="004746CD">
              <w:t xml:space="preserve">. – М.: Просвещение, 2008. Учебник: </w:t>
            </w:r>
            <w:proofErr w:type="spellStart"/>
            <w:r w:rsidRPr="004746CD">
              <w:t>Максаковский</w:t>
            </w:r>
            <w:proofErr w:type="spellEnd"/>
            <w:r w:rsidRPr="004746CD">
              <w:t xml:space="preserve"> В. П. Экономическая и социальная география мира. 10 </w:t>
            </w:r>
            <w:proofErr w:type="spellStart"/>
            <w:r w:rsidRPr="004746CD">
              <w:t>кл</w:t>
            </w:r>
            <w:proofErr w:type="spellEnd"/>
            <w:r w:rsidRPr="004746CD">
              <w:t xml:space="preserve">. / В. П. </w:t>
            </w:r>
            <w:proofErr w:type="spellStart"/>
            <w:r w:rsidRPr="004746CD">
              <w:t>Максаковский</w:t>
            </w:r>
            <w:proofErr w:type="spellEnd"/>
            <w:r w:rsidRPr="004746CD">
              <w:t>. - М.: Дрофа, 2015.</w:t>
            </w:r>
            <w:r w:rsidRPr="004746CD">
              <w:br/>
              <w:t>Срок реализации программы – 2 года.</w:t>
            </w:r>
            <w:r w:rsidRPr="004746CD">
              <w:br/>
              <w:t>Программа рассчитана в 10-11 классе на 34 часов (1 урок в неделю).</w:t>
            </w:r>
            <w:r w:rsidRPr="004746CD">
              <w:br/>
              <w:t>Целями изучения предмета «География» в 10-11 классе являются:</w:t>
            </w:r>
            <w:r w:rsidRPr="004746CD">
              <w:br/>
              <w:t>*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      </w:r>
            <w:r w:rsidRPr="004746CD">
              <w:br/>
              <w:t xml:space="preserve">* </w:t>
            </w:r>
            <w:proofErr w:type="gramStart"/>
            <w:r w:rsidRPr="004746CD">
              <w:t xml:space="preserve">овладение умениями сочетать глобальный, региональный и локальный подходы для описания и анализа природных, социально-экономических и </w:t>
            </w:r>
            <w:proofErr w:type="spellStart"/>
            <w:r w:rsidRPr="004746CD">
              <w:t>геоэкологических</w:t>
            </w:r>
            <w:proofErr w:type="spellEnd"/>
            <w:r w:rsidRPr="004746CD">
              <w:t xml:space="preserve"> процессов и явлений;</w:t>
            </w:r>
            <w:r w:rsidRPr="004746CD">
              <w:br/>
              <w:t>*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      </w:r>
            <w:r w:rsidRPr="004746CD">
              <w:br/>
              <w:t xml:space="preserve">* воспитание патриотизма, толерантности, уважения к другим народам и культурам; бережного отношения к </w:t>
            </w:r>
            <w:r w:rsidRPr="004746CD">
              <w:lastRenderedPageBreak/>
              <w:t>окружающей среде;</w:t>
            </w:r>
            <w:proofErr w:type="gramEnd"/>
            <w:r w:rsidRPr="004746CD">
              <w:br/>
              <w:t>*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      </w:r>
          </w:p>
        </w:tc>
      </w:tr>
      <w:tr w:rsidR="004746CD" w:rsidRPr="004746CD" w:rsidTr="004746CD">
        <w:trPr>
          <w:trHeight w:val="5205"/>
        </w:trPr>
        <w:tc>
          <w:tcPr>
            <w:tcW w:w="2080" w:type="dxa"/>
            <w:hideMark/>
          </w:tcPr>
          <w:p w:rsidR="004746CD" w:rsidRPr="004746CD" w:rsidRDefault="004746CD">
            <w:r w:rsidRPr="004746CD">
              <w:lastRenderedPageBreak/>
              <w:t>Геометрия</w:t>
            </w:r>
          </w:p>
        </w:tc>
        <w:tc>
          <w:tcPr>
            <w:tcW w:w="1520" w:type="dxa"/>
            <w:hideMark/>
          </w:tcPr>
          <w:p w:rsidR="004746CD" w:rsidRPr="004746CD" w:rsidRDefault="004746CD" w:rsidP="004746CD">
            <w:r w:rsidRPr="004746CD">
              <w:t>10-11</w:t>
            </w:r>
          </w:p>
        </w:tc>
        <w:tc>
          <w:tcPr>
            <w:tcW w:w="16140" w:type="dxa"/>
            <w:hideMark/>
          </w:tcPr>
          <w:p w:rsidR="004746CD" w:rsidRPr="004746CD" w:rsidRDefault="004746CD">
            <w:r w:rsidRPr="004746CD">
              <w:t>Рабочая программа по учебному предмету «Геометрия» для 10-11 классов (базовый уровень) разработана с учетом Примерной основной образовательной</w:t>
            </w:r>
            <w:r w:rsidRPr="004746CD">
              <w:br/>
              <w:t>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 Программа реализуется в УМК Геометрия. 10-11 классы: учеб</w:t>
            </w:r>
            <w:proofErr w:type="gramStart"/>
            <w:r w:rsidRPr="004746CD">
              <w:t>.</w:t>
            </w:r>
            <w:proofErr w:type="gramEnd"/>
            <w:r w:rsidRPr="004746CD">
              <w:t xml:space="preserve"> </w:t>
            </w:r>
            <w:proofErr w:type="gramStart"/>
            <w:r w:rsidRPr="004746CD">
              <w:t>д</w:t>
            </w:r>
            <w:proofErr w:type="gramEnd"/>
            <w:r w:rsidRPr="004746CD">
              <w:t xml:space="preserve">ля </w:t>
            </w:r>
            <w:proofErr w:type="spellStart"/>
            <w:r w:rsidRPr="004746CD">
              <w:t>общеобразоват</w:t>
            </w:r>
            <w:proofErr w:type="spellEnd"/>
            <w:r w:rsidRPr="004746CD">
              <w:t xml:space="preserve">. организаций/ [Л. С. </w:t>
            </w:r>
            <w:proofErr w:type="spellStart"/>
            <w:r w:rsidRPr="004746CD">
              <w:t>Атанасян</w:t>
            </w:r>
            <w:proofErr w:type="spellEnd"/>
            <w:r w:rsidRPr="004746CD">
              <w:t xml:space="preserve">, В. Ф. Бутузов, С. </w:t>
            </w:r>
            <w:proofErr w:type="spellStart"/>
            <w:r w:rsidRPr="004746CD">
              <w:t>Б.Кадомцев</w:t>
            </w:r>
            <w:proofErr w:type="spellEnd"/>
            <w:r w:rsidRPr="004746CD">
              <w:t xml:space="preserve"> и др.] - 4-е изд.- </w:t>
            </w:r>
            <w:proofErr w:type="spellStart"/>
            <w:r w:rsidRPr="004746CD">
              <w:t>М.:Просвещение</w:t>
            </w:r>
            <w:proofErr w:type="spellEnd"/>
            <w:r w:rsidRPr="004746CD">
              <w:t>, 2017.</w:t>
            </w:r>
            <w:r w:rsidRPr="004746CD">
              <w:br/>
              <w:t>Срок реализации программы – 2 года.</w:t>
            </w:r>
            <w:r w:rsidRPr="004746CD">
              <w:br/>
              <w:t xml:space="preserve">Программа рассчитана в 10-11 классах на базовом уровне на 68 часов в год (2 урока в неделю). </w:t>
            </w:r>
            <w:proofErr w:type="gramStart"/>
            <w:r w:rsidRPr="004746CD">
              <w:t xml:space="preserve">Цели  программы: </w:t>
            </w:r>
            <w:r w:rsidRPr="004746CD">
              <w:br/>
              <w:t>•        формирование 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      </w:r>
            <w:r w:rsidRPr="004746CD">
              <w:br/>
              <w:t>•       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      </w:r>
            <w:proofErr w:type="gramEnd"/>
            <w:r w:rsidRPr="004746CD">
              <w:br/>
              <w:t>•        обеспечение обучающимся равных возможностей для их последующего профессионального образования и профессиональной деятельности, в том числе с учётом  реальных потребностей  рынка труда</w:t>
            </w:r>
            <w:proofErr w:type="gramStart"/>
            <w:r w:rsidRPr="004746CD">
              <w:t>.</w:t>
            </w:r>
            <w:proofErr w:type="gramEnd"/>
            <w:r w:rsidRPr="004746CD">
              <w:br/>
              <w:t xml:space="preserve">•        </w:t>
            </w:r>
            <w:proofErr w:type="gramStart"/>
            <w:r w:rsidRPr="004746CD">
              <w:t>ф</w:t>
            </w:r>
            <w:proofErr w:type="gramEnd"/>
            <w:r w:rsidRPr="004746CD">
              <w:t>ормирование представлений о математике как универсальном языке науки, средстве моделирования явлений процессов, об идеях и методах математики;</w:t>
            </w:r>
            <w:r w:rsidRPr="004746CD">
              <w:br/>
              <w:t>•       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      </w:r>
            <w:r w:rsidRPr="004746CD">
              <w:br/>
              <w:t xml:space="preserve">•        овладение математическими знаниями и умениями, необходимыми в повседневной жизни, для изучения </w:t>
            </w:r>
            <w:r w:rsidRPr="004746CD">
              <w:lastRenderedPageBreak/>
              <w:t>школьных естественнонаучных дисциплин;</w:t>
            </w:r>
            <w:r w:rsidRPr="004746CD">
              <w:br/>
              <w:t>•       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      </w:r>
            <w:r w:rsidRPr="004746CD">
              <w:br/>
              <w:t>Рабочая программа размещена на сайте школы.</w:t>
            </w:r>
          </w:p>
        </w:tc>
      </w:tr>
      <w:tr w:rsidR="004746CD" w:rsidRPr="004746CD" w:rsidTr="004746CD">
        <w:trPr>
          <w:trHeight w:val="4275"/>
        </w:trPr>
        <w:tc>
          <w:tcPr>
            <w:tcW w:w="2080" w:type="dxa"/>
            <w:noWrap/>
            <w:hideMark/>
          </w:tcPr>
          <w:p w:rsidR="004746CD" w:rsidRPr="004746CD" w:rsidRDefault="004746CD">
            <w:r w:rsidRPr="004746CD">
              <w:lastRenderedPageBreak/>
              <w:t>Информатика и ИКТ</w:t>
            </w:r>
          </w:p>
        </w:tc>
        <w:tc>
          <w:tcPr>
            <w:tcW w:w="1520" w:type="dxa"/>
            <w:noWrap/>
            <w:hideMark/>
          </w:tcPr>
          <w:p w:rsidR="004746CD" w:rsidRPr="004746CD" w:rsidRDefault="004746CD" w:rsidP="004746CD">
            <w:r w:rsidRPr="004746CD">
              <w:t>10-11</w:t>
            </w:r>
          </w:p>
        </w:tc>
        <w:tc>
          <w:tcPr>
            <w:tcW w:w="16140" w:type="dxa"/>
            <w:hideMark/>
          </w:tcPr>
          <w:p w:rsidR="004746CD" w:rsidRPr="004746CD" w:rsidRDefault="004746CD">
            <w:proofErr w:type="gramStart"/>
            <w:r w:rsidRPr="004746CD">
              <w:t>Рабочая программа по учебному предмету «Информатика» для 10-11 классов (базовый уровень)  разработана с учетом Федерального компонента государственного образовательного стандарта,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      </w:r>
            <w:proofErr w:type="gramEnd"/>
            <w:r w:rsidRPr="004746CD">
              <w:t xml:space="preserve"> Программа реализуется в УМК </w:t>
            </w:r>
            <w:proofErr w:type="spellStart"/>
            <w:r w:rsidRPr="004746CD">
              <w:t>Угринович</w:t>
            </w:r>
            <w:proofErr w:type="spellEnd"/>
            <w:r w:rsidRPr="004746CD">
              <w:t xml:space="preserve"> Н.Д. Учебники: «Информатика и ИКТ», </w:t>
            </w:r>
            <w:proofErr w:type="spellStart"/>
            <w:r w:rsidRPr="004746CD">
              <w:t>Угринович</w:t>
            </w:r>
            <w:proofErr w:type="spellEnd"/>
            <w:r w:rsidRPr="004746CD">
              <w:t xml:space="preserve"> Н.Д. «Информатика. Программы </w:t>
            </w:r>
            <w:proofErr w:type="spellStart"/>
            <w:r w:rsidRPr="004746CD">
              <w:t>общеобраз</w:t>
            </w:r>
            <w:proofErr w:type="gramStart"/>
            <w:r w:rsidRPr="004746CD">
              <w:t>.у</w:t>
            </w:r>
            <w:proofErr w:type="gramEnd"/>
            <w:r w:rsidRPr="004746CD">
              <w:t>чрежд</w:t>
            </w:r>
            <w:proofErr w:type="spellEnd"/>
            <w:r w:rsidRPr="004746CD">
              <w:t xml:space="preserve">. 10-11 классы» </w:t>
            </w:r>
            <w:proofErr w:type="spellStart"/>
            <w:r w:rsidRPr="004746CD">
              <w:t>Угринович</w:t>
            </w:r>
            <w:proofErr w:type="spellEnd"/>
            <w:r w:rsidRPr="004746CD">
              <w:t xml:space="preserve"> Н., БИНОМ, Лаборатория знаний, 2010</w:t>
            </w:r>
            <w:r w:rsidRPr="004746CD">
              <w:br/>
              <w:t xml:space="preserve"> Срок реализации программы – 2 года. Программа рассчитана в 10-11 классах на базовом уровне на 34 часа в год (1 урок в неделю). </w:t>
            </w:r>
          </w:p>
        </w:tc>
      </w:tr>
      <w:tr w:rsidR="004746CD" w:rsidRPr="004746CD" w:rsidTr="004746CD">
        <w:trPr>
          <w:trHeight w:val="4125"/>
        </w:trPr>
        <w:tc>
          <w:tcPr>
            <w:tcW w:w="2080" w:type="dxa"/>
            <w:noWrap/>
            <w:hideMark/>
          </w:tcPr>
          <w:p w:rsidR="004746CD" w:rsidRPr="004746CD" w:rsidRDefault="004746CD">
            <w:r w:rsidRPr="004746CD">
              <w:t>Физика</w:t>
            </w:r>
          </w:p>
        </w:tc>
        <w:tc>
          <w:tcPr>
            <w:tcW w:w="1520" w:type="dxa"/>
            <w:noWrap/>
            <w:hideMark/>
          </w:tcPr>
          <w:p w:rsidR="004746CD" w:rsidRPr="004746CD" w:rsidRDefault="004746CD" w:rsidP="004746CD">
            <w:r w:rsidRPr="004746CD">
              <w:t>10-11</w:t>
            </w:r>
          </w:p>
        </w:tc>
        <w:tc>
          <w:tcPr>
            <w:tcW w:w="16140" w:type="dxa"/>
            <w:hideMark/>
          </w:tcPr>
          <w:p w:rsidR="004746CD" w:rsidRPr="004746CD" w:rsidRDefault="004746CD">
            <w:proofErr w:type="gramStart"/>
            <w:r w:rsidRPr="004746CD">
              <w:t>Рабочая программа по учебному предмету «Физика» для 10-11 классов составлена на основе Федерального компонента государственного образовательного стандарта, примерной основной образовательной программы среднего полного образования и УМК Г. Я. Мякишева.</w:t>
            </w:r>
            <w:proofErr w:type="gramEnd"/>
            <w:r w:rsidRPr="004746CD">
              <w:t xml:space="preserve"> Базовый уровень.</w:t>
            </w:r>
            <w:r w:rsidRPr="004746CD">
              <w:br/>
              <w:t xml:space="preserve">Учебники: «Физика 10» </w:t>
            </w:r>
            <w:proofErr w:type="spellStart"/>
            <w:r w:rsidRPr="004746CD">
              <w:t>Мякишев</w:t>
            </w:r>
            <w:proofErr w:type="spellEnd"/>
            <w:r w:rsidRPr="004746CD">
              <w:t xml:space="preserve"> Г.Я., </w:t>
            </w:r>
            <w:proofErr w:type="spellStart"/>
            <w:r w:rsidRPr="004746CD">
              <w:t>Буховцев</w:t>
            </w:r>
            <w:proofErr w:type="spellEnd"/>
            <w:r w:rsidRPr="004746CD">
              <w:t xml:space="preserve"> Б.Б., Сотский Н.Н. / Под ред. Парфентьевой </w:t>
            </w:r>
            <w:proofErr w:type="gramStart"/>
            <w:r w:rsidRPr="004746CD">
              <w:t>НА</w:t>
            </w:r>
            <w:proofErr w:type="gramEnd"/>
            <w:r w:rsidRPr="004746CD">
              <w:t xml:space="preserve">. Физика (базовый уровень) 10 – М., «Просвещение» 2017, «Физика 11», Физика.11кл.: учебник для общеобразовательных организаций (базовый уровень)/ Л.Э. </w:t>
            </w:r>
            <w:proofErr w:type="spellStart"/>
            <w:r w:rsidRPr="004746CD">
              <w:t>Генденштейн</w:t>
            </w:r>
            <w:proofErr w:type="spellEnd"/>
            <w:r w:rsidRPr="004746CD">
              <w:t>, Ю.И. Дик.- М.: Мнемозина 2014г</w:t>
            </w:r>
            <w:proofErr w:type="gramStart"/>
            <w:r w:rsidRPr="004746CD">
              <w:t xml:space="preserve">.. </w:t>
            </w:r>
            <w:proofErr w:type="gramEnd"/>
            <w:r w:rsidRPr="004746CD">
              <w:t>Срок реализации программы – 2 года. Программа рассчитана в 10 классе на 68 часов (2 часа в неделю), в 11 классе – 68 часов (2</w:t>
            </w:r>
            <w:r w:rsidRPr="004746CD">
              <w:br/>
              <w:t>часа в неделю).</w:t>
            </w:r>
            <w:r w:rsidRPr="004746CD">
              <w:br/>
              <w:t>Целью изучения предмета «Физика» в старших классах является:</w:t>
            </w:r>
            <w:r w:rsidRPr="004746CD">
              <w:br/>
              <w:t>─ формирование представлений обучающихся о целостной естественн</w:t>
            </w:r>
            <w:proofErr w:type="gramStart"/>
            <w:r w:rsidRPr="004746CD">
              <w:t>о-</w:t>
            </w:r>
            <w:proofErr w:type="gramEnd"/>
            <w:r w:rsidRPr="004746CD">
              <w:t xml:space="preserve"> научной картине</w:t>
            </w:r>
            <w:r w:rsidRPr="004746CD">
              <w:br/>
              <w:t>мира;</w:t>
            </w:r>
            <w:r w:rsidRPr="004746CD">
              <w:br/>
              <w:t>─ формирование познавательного интереса к физике и технике, развитие творческих</w:t>
            </w:r>
            <w:r w:rsidRPr="004746CD">
              <w:br/>
              <w:t>способностей, осознанных мотивов учения, подготовка к продолжению образования</w:t>
            </w:r>
            <w:r w:rsidRPr="004746CD">
              <w:br/>
              <w:t>и сознательному выбору профессии.</w:t>
            </w:r>
          </w:p>
        </w:tc>
      </w:tr>
      <w:tr w:rsidR="004746CD" w:rsidRPr="004746CD" w:rsidTr="004746CD">
        <w:trPr>
          <w:trHeight w:val="5130"/>
        </w:trPr>
        <w:tc>
          <w:tcPr>
            <w:tcW w:w="2080" w:type="dxa"/>
            <w:noWrap/>
            <w:hideMark/>
          </w:tcPr>
          <w:p w:rsidR="004746CD" w:rsidRPr="004746CD" w:rsidRDefault="004746CD">
            <w:r w:rsidRPr="004746CD">
              <w:lastRenderedPageBreak/>
              <w:t>Физическая культура</w:t>
            </w:r>
          </w:p>
        </w:tc>
        <w:tc>
          <w:tcPr>
            <w:tcW w:w="1520" w:type="dxa"/>
            <w:noWrap/>
            <w:hideMark/>
          </w:tcPr>
          <w:p w:rsidR="004746CD" w:rsidRPr="004746CD" w:rsidRDefault="004746CD" w:rsidP="004746CD">
            <w:r w:rsidRPr="004746CD">
              <w:t>10-11</w:t>
            </w:r>
          </w:p>
        </w:tc>
        <w:tc>
          <w:tcPr>
            <w:tcW w:w="16140" w:type="dxa"/>
            <w:hideMark/>
          </w:tcPr>
          <w:p w:rsidR="004746CD" w:rsidRPr="004746CD" w:rsidRDefault="004746CD">
            <w:proofErr w:type="gramStart"/>
            <w:r w:rsidRPr="004746CD">
              <w:t xml:space="preserve">Рабочая программа по учебному предмету «Физическая культура» (10 – 11 класс) разработана на основе Федеральный компонент государственного образовательного стандарта на основе примерной  программы по физической культуре; с учетом Комплексной программы физического воспитания учащихся 1 – 11 классов (В.И. Лях, А.А. </w:t>
            </w:r>
            <w:proofErr w:type="spellStart"/>
            <w:r w:rsidRPr="004746CD">
              <w:t>Зданевич</w:t>
            </w:r>
            <w:proofErr w:type="spellEnd"/>
            <w:r w:rsidRPr="004746CD">
              <w:t>.</w:t>
            </w:r>
            <w:proofErr w:type="gramEnd"/>
            <w:r w:rsidRPr="004746CD">
              <w:t xml:space="preserve"> – </w:t>
            </w:r>
            <w:proofErr w:type="gramStart"/>
            <w:r w:rsidRPr="004746CD">
              <w:t>М.: Просвещение, 2012 г.)</w:t>
            </w:r>
            <w:r w:rsidRPr="004746CD">
              <w:br/>
              <w:t xml:space="preserve">Учебники: </w:t>
            </w:r>
            <w:r w:rsidRPr="004746CD">
              <w:br/>
              <w:t>10 – 11 класс:</w:t>
            </w:r>
            <w:proofErr w:type="gramEnd"/>
            <w:r w:rsidRPr="004746CD">
              <w:t xml:space="preserve"> Лях В. И., </w:t>
            </w:r>
            <w:proofErr w:type="spellStart"/>
            <w:r w:rsidRPr="004746CD">
              <w:t>Зданевич</w:t>
            </w:r>
            <w:proofErr w:type="spellEnd"/>
            <w:r w:rsidRPr="004746CD">
              <w:t xml:space="preserve"> А.А. Физическая культура.</w:t>
            </w:r>
            <w:r w:rsidRPr="004746CD">
              <w:br/>
              <w:t>Срок реализации программы – 2 год.</w:t>
            </w:r>
            <w:r w:rsidRPr="004746CD">
              <w:br/>
              <w:t>Программа рассчитана в 10 – 11 классе на 102 часов (3 урока в неделю)</w:t>
            </w:r>
            <w:r w:rsidRPr="004746CD">
              <w:br/>
              <w:t xml:space="preserve">Цели изучения предмета физическая культура направлена на достижение следующих целей: </w:t>
            </w:r>
            <w:proofErr w:type="gramStart"/>
            <w:r w:rsidRPr="004746CD">
              <w:br/>
              <w:t>-</w:t>
            </w:r>
            <w:proofErr w:type="gramEnd"/>
            <w:r w:rsidRPr="004746CD">
              <w:t xml:space="preserve">формирование ценностного отношения к своему здоровью;  </w:t>
            </w:r>
            <w:r w:rsidRPr="004746CD">
              <w:br/>
              <w:t xml:space="preserve">-воспитание бережного отношения к собственному здоровью, потребности в занятиях физкультурно - оздоровительной и спортивно – оздоровительной деятельностью;  </w:t>
            </w:r>
            <w:r w:rsidRPr="004746CD">
              <w:br/>
              <w:t xml:space="preserve">-освоение системы знаний о занятиях физической культурой и спортом, их роли и значении в формировании здорового образа жизни и социальных ориентаций;  обучение основам базовых видов двигательных действий; овладение основами теоретических знаний, включающих формирование и совершенствование жизненно важных умений и навыков; </w:t>
            </w:r>
            <w:proofErr w:type="gramStart"/>
            <w:r w:rsidRPr="004746CD">
              <w:br/>
              <w:t>-</w:t>
            </w:r>
            <w:proofErr w:type="gramEnd"/>
            <w:r w:rsidRPr="004746CD">
              <w:t>творческой самостоятельности посредством освоения двигательной деятельности. 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 в единстве многообразия своих физических, психических и нравственных качеств.</w:t>
            </w:r>
          </w:p>
        </w:tc>
      </w:tr>
      <w:tr w:rsidR="004746CD" w:rsidRPr="004746CD" w:rsidTr="004746CD">
        <w:trPr>
          <w:trHeight w:val="3495"/>
        </w:trPr>
        <w:tc>
          <w:tcPr>
            <w:tcW w:w="2080" w:type="dxa"/>
            <w:noWrap/>
            <w:hideMark/>
          </w:tcPr>
          <w:p w:rsidR="004746CD" w:rsidRPr="004746CD" w:rsidRDefault="004746CD">
            <w:r w:rsidRPr="004746CD">
              <w:t>Химия</w:t>
            </w:r>
          </w:p>
        </w:tc>
        <w:tc>
          <w:tcPr>
            <w:tcW w:w="1520" w:type="dxa"/>
            <w:noWrap/>
            <w:hideMark/>
          </w:tcPr>
          <w:p w:rsidR="004746CD" w:rsidRPr="004746CD" w:rsidRDefault="004746CD" w:rsidP="004746CD">
            <w:r w:rsidRPr="004746CD">
              <w:t>10</w:t>
            </w:r>
          </w:p>
        </w:tc>
        <w:tc>
          <w:tcPr>
            <w:tcW w:w="16140" w:type="dxa"/>
            <w:hideMark/>
          </w:tcPr>
          <w:p w:rsidR="004746CD" w:rsidRPr="004746CD" w:rsidRDefault="004746CD">
            <w:r w:rsidRPr="004746CD">
              <w:t>Рабочая программа по учебному предмету "Химия" для 10 класса разработана на основе «Примерной программы  основног</w:t>
            </w:r>
            <w:proofErr w:type="gramStart"/>
            <w:r w:rsidRPr="004746CD">
              <w:t>о(</w:t>
            </w:r>
            <w:proofErr w:type="gramEnd"/>
            <w:r w:rsidRPr="004746CD">
              <w:t xml:space="preserve">общего) и полного (среднего) образования», в соответствии с требованиями федерального компонента государственного стандарта к  учебникам  химии Г.Е. Рудзитиса, Ф.Г. Фельдмана для 8-11 классов общеобразовательных  учреждений (базовый уровень). Авторы: </w:t>
            </w:r>
            <w:proofErr w:type="spellStart"/>
            <w:r w:rsidRPr="004746CD">
              <w:t>Л.М.Брейгер</w:t>
            </w:r>
            <w:proofErr w:type="spellEnd"/>
            <w:r w:rsidRPr="004746CD">
              <w:t xml:space="preserve">, </w:t>
            </w:r>
            <w:proofErr w:type="spellStart"/>
            <w:r w:rsidRPr="004746CD">
              <w:t>А.Е.Баженова</w:t>
            </w:r>
            <w:proofErr w:type="spellEnd"/>
            <w:r w:rsidRPr="004746CD">
              <w:t xml:space="preserve">, Волгоград, 2010 год. Учебник Рудзитис Г.Е., </w:t>
            </w:r>
            <w:proofErr w:type="spellStart"/>
            <w:r w:rsidRPr="004746CD">
              <w:t>ФельдманФ.Г</w:t>
            </w:r>
            <w:proofErr w:type="spellEnd"/>
            <w:r w:rsidRPr="004746CD">
              <w:t xml:space="preserve">. Химия: учебник для 10 класса общеобразовательных учреждений </w:t>
            </w:r>
            <w:proofErr w:type="gramStart"/>
            <w:r w:rsidRPr="004746CD">
              <w:t>-М</w:t>
            </w:r>
            <w:proofErr w:type="gramEnd"/>
            <w:r w:rsidRPr="004746CD">
              <w:t>.; Просвещение, 2009.</w:t>
            </w:r>
            <w:r w:rsidRPr="004746CD">
              <w:br/>
              <w:t>Срок реализации программы -1 год (34 часа, 1 час в неделю).</w:t>
            </w:r>
            <w:r w:rsidRPr="004746CD">
              <w:br/>
              <w:t>Цель:</w:t>
            </w:r>
            <w:r w:rsidRPr="004746CD">
              <w:br/>
              <w:t>• освоение знаний о химической составляющей естественнонаучной картины мира, о важнейших химических понятиях, законах и теориях;</w:t>
            </w:r>
            <w:r w:rsidRPr="004746CD">
              <w:br/>
              <w:t>•овладение умениями применять полученные знания для объяснения разнообразных химических явлений и свойств веществ, для оценки роли химии в развитии современных технологий и получении новых материалов;</w:t>
            </w:r>
            <w:r w:rsidRPr="004746CD">
              <w:br/>
              <w:t xml:space="preserve">•  развитие познавательных интересов и интеллектуальных способностей в процессе самостоятельного </w:t>
            </w:r>
            <w:r w:rsidRPr="004746CD">
              <w:lastRenderedPageBreak/>
              <w:t>приобретения химических знаний с использованием различных источников информации, в том числе компьютерных;</w:t>
            </w:r>
            <w:r w:rsidRPr="004746CD">
              <w:br/>
              <w:t>•воспитание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  <w:r w:rsidRPr="004746CD">
              <w:br/>
              <w:t>• применение полученных знаний и умений для безопасного использования веществ и материалов в быту, сельском хозяйстве и на производстве, для решения практических задач в повседневной жизни, для предупреждения явлений, наносящих вред здоровью человека и окружающей среде.</w:t>
            </w:r>
          </w:p>
        </w:tc>
      </w:tr>
      <w:tr w:rsidR="004746CD" w:rsidRPr="004746CD" w:rsidTr="004746CD">
        <w:trPr>
          <w:trHeight w:val="3075"/>
        </w:trPr>
        <w:tc>
          <w:tcPr>
            <w:tcW w:w="2080" w:type="dxa"/>
            <w:noWrap/>
            <w:hideMark/>
          </w:tcPr>
          <w:p w:rsidR="004746CD" w:rsidRPr="004746CD" w:rsidRDefault="004746CD">
            <w:r w:rsidRPr="004746CD">
              <w:lastRenderedPageBreak/>
              <w:t>Химия</w:t>
            </w:r>
          </w:p>
        </w:tc>
        <w:tc>
          <w:tcPr>
            <w:tcW w:w="1520" w:type="dxa"/>
            <w:noWrap/>
            <w:hideMark/>
          </w:tcPr>
          <w:p w:rsidR="004746CD" w:rsidRPr="004746CD" w:rsidRDefault="004746CD" w:rsidP="004746CD">
            <w:r w:rsidRPr="004746CD">
              <w:t>11</w:t>
            </w:r>
          </w:p>
        </w:tc>
        <w:tc>
          <w:tcPr>
            <w:tcW w:w="16140" w:type="dxa"/>
            <w:hideMark/>
          </w:tcPr>
          <w:p w:rsidR="004746CD" w:rsidRPr="004746CD" w:rsidRDefault="004746CD">
            <w:r w:rsidRPr="004746CD">
              <w:t>Рабочая программа по учебному предмету «Химия» (11 класс) разработана на основе «Примерной программы  основног</w:t>
            </w:r>
            <w:proofErr w:type="gramStart"/>
            <w:r w:rsidRPr="004746CD">
              <w:t>о(</w:t>
            </w:r>
            <w:proofErr w:type="gramEnd"/>
            <w:r w:rsidRPr="004746CD">
              <w:t xml:space="preserve">общего) и полного (среднего) образования», в соответствии с требованиями федерального компонента государственного стандарта к  учебникам  химии Г.Е. Рудзитиса, Ф.Г. Фельдмана для 8-11 классов общеобразовательных  учреждений (базовый уровень). Авторы: </w:t>
            </w:r>
            <w:proofErr w:type="spellStart"/>
            <w:r w:rsidRPr="004746CD">
              <w:t>Л.М.Брейгер</w:t>
            </w:r>
            <w:proofErr w:type="spellEnd"/>
            <w:r w:rsidRPr="004746CD">
              <w:t xml:space="preserve">, </w:t>
            </w:r>
            <w:proofErr w:type="spellStart"/>
            <w:r w:rsidRPr="004746CD">
              <w:t>А.Е.Баженова</w:t>
            </w:r>
            <w:proofErr w:type="spellEnd"/>
            <w:r w:rsidRPr="004746CD">
              <w:t>, Волгоград, 2010 год</w:t>
            </w:r>
            <w:r w:rsidRPr="004746CD">
              <w:br/>
              <w:t xml:space="preserve">Учебник Рудзитис Г.Е. Химия. Основы общей химии. 11 класс: учеб. Для </w:t>
            </w:r>
            <w:proofErr w:type="spellStart"/>
            <w:r w:rsidRPr="004746CD">
              <w:t>общеобразоват</w:t>
            </w:r>
            <w:proofErr w:type="spellEnd"/>
            <w:r w:rsidRPr="004746CD">
              <w:t>. учреждений: базовый уровень – М.: Просвещение, 2009г.</w:t>
            </w:r>
            <w:r w:rsidRPr="004746CD">
              <w:br/>
              <w:t>Срок реализации 1 год 34 ч/год (1 ч/</w:t>
            </w:r>
            <w:proofErr w:type="spellStart"/>
            <w:r w:rsidRPr="004746CD">
              <w:t>нед</w:t>
            </w:r>
            <w:proofErr w:type="spellEnd"/>
            <w:r w:rsidRPr="004746CD">
              <w:t>.).</w:t>
            </w:r>
            <w:r w:rsidRPr="004746CD">
              <w:br/>
              <w:t>Цель</w:t>
            </w:r>
            <w:proofErr w:type="gramStart"/>
            <w:r w:rsidRPr="004746CD">
              <w:t xml:space="preserve"> :</w:t>
            </w:r>
            <w:proofErr w:type="gramEnd"/>
            <w:r w:rsidRPr="004746CD">
              <w:br/>
              <w:t>•  освоение знаний о химической составляющей естественно-научной картины мира, о важнейших химических понятиях, законах и теориях;</w:t>
            </w:r>
            <w:r w:rsidRPr="004746CD">
              <w:br/>
              <w:t>•  овладение умениями применять полученные знания для объяснения разнообразных химических явлений и свойств веществ, для оценки роли химии в развитии современных технологий и получении новых материалов;</w:t>
            </w:r>
            <w:r w:rsidRPr="004746CD">
              <w:br/>
              <w:t>• 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  <w:r w:rsidRPr="004746CD">
              <w:br/>
              <w:t>•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  <w:r w:rsidRPr="004746CD">
              <w:br/>
              <w:t>•  применение полученных знаний и умений для безопасного использования веществ и материалов в быту, сельском хозяйстве и на производстве, для решения практических задач в повседневной жизни, для предупреждения явлений, наносящих вред здоровью человека и окружающей среде.</w:t>
            </w:r>
          </w:p>
        </w:tc>
      </w:tr>
    </w:tbl>
    <w:p w:rsidR="00D402EE" w:rsidRPr="004746CD" w:rsidRDefault="00D402EE" w:rsidP="004746CD"/>
    <w:sectPr w:rsidR="00D402EE" w:rsidRPr="004746CD" w:rsidSect="004746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633B1"/>
    <w:multiLevelType w:val="multilevel"/>
    <w:tmpl w:val="A6CC6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EA"/>
    <w:rsid w:val="004746CD"/>
    <w:rsid w:val="006B7EEA"/>
    <w:rsid w:val="007E1695"/>
    <w:rsid w:val="00D4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1695"/>
    <w:rPr>
      <w:i/>
      <w:iCs/>
    </w:rPr>
  </w:style>
  <w:style w:type="character" w:styleId="a4">
    <w:name w:val="Strong"/>
    <w:basedOn w:val="a0"/>
    <w:uiPriority w:val="22"/>
    <w:qFormat/>
    <w:rsid w:val="007E1695"/>
    <w:rPr>
      <w:b/>
      <w:bCs/>
    </w:rPr>
  </w:style>
  <w:style w:type="paragraph" w:styleId="a5">
    <w:name w:val="Normal (Web)"/>
    <w:basedOn w:val="a"/>
    <w:uiPriority w:val="99"/>
    <w:semiHidden/>
    <w:unhideWhenUsed/>
    <w:rsid w:val="007E169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74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1695"/>
    <w:rPr>
      <w:i/>
      <w:iCs/>
    </w:rPr>
  </w:style>
  <w:style w:type="character" w:styleId="a4">
    <w:name w:val="Strong"/>
    <w:basedOn w:val="a0"/>
    <w:uiPriority w:val="22"/>
    <w:qFormat/>
    <w:rsid w:val="007E1695"/>
    <w:rPr>
      <w:b/>
      <w:bCs/>
    </w:rPr>
  </w:style>
  <w:style w:type="paragraph" w:styleId="a5">
    <w:name w:val="Normal (Web)"/>
    <w:basedOn w:val="a"/>
    <w:uiPriority w:val="99"/>
    <w:semiHidden/>
    <w:unhideWhenUsed/>
    <w:rsid w:val="007E169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74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5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2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  <w:divsChild>
                            <w:div w:id="140734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2585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2019-04-09T13:31:00Z</dcterms:created>
  <dcterms:modified xsi:type="dcterms:W3CDTF">2019-04-09T13:31:00Z</dcterms:modified>
</cp:coreProperties>
</file>