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8B" w:rsidRDefault="008A3234" w:rsidP="008A3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234">
        <w:rPr>
          <w:rFonts w:ascii="Times New Roman" w:hAnsi="Times New Roman" w:cs="Times New Roman"/>
          <w:sz w:val="28"/>
          <w:szCs w:val="28"/>
        </w:rPr>
        <w:t>Структура управления МБОУ «СОШ №3 им.К.М.Трухинова»</w:t>
      </w:r>
    </w:p>
    <w:p w:rsidR="00AA2506" w:rsidRDefault="00AA2506" w:rsidP="008A3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506" w:rsidRDefault="00AA2506" w:rsidP="00AA2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демократии, гласности, открытости, охраны жизни и здоровья обучающихся и работников школы, приоритета общечеловеческих ценностей, единоначалия и самоуправления. Управление школой осуществляется в соответствии с Законом РФ «Об образовании, Уставом школы.</w:t>
      </w:r>
    </w:p>
    <w:p w:rsidR="00AA2506" w:rsidRPr="00AA2506" w:rsidRDefault="00AA2506" w:rsidP="00AA2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953"/>
      </w:tblGrid>
      <w:tr w:rsidR="008A3234" w:rsidTr="00AA2506">
        <w:tc>
          <w:tcPr>
            <w:tcW w:w="2269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управления</w:t>
            </w:r>
          </w:p>
        </w:tc>
        <w:tc>
          <w:tcPr>
            <w:tcW w:w="2126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5953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A3234" w:rsidTr="00AA2506">
        <w:tc>
          <w:tcPr>
            <w:tcW w:w="2269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126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комитет, трудовой коллектив</w:t>
            </w:r>
          </w:p>
        </w:tc>
        <w:tc>
          <w:tcPr>
            <w:tcW w:w="5953" w:type="dxa"/>
          </w:tcPr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устава Учреждения, внесение изменений и дополнений в него;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утверждение долгосрочных целевых программ и проектов;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избрание представительных органов работников Учреждения: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 членов комиссии Учреждения (представителей работников) для ведения коллективных переговоров, подготовки коллективного договора и его заключения;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 членов комиссии по трудовым спорам Учреждения (представителей работников);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 членов примирительной комиссии Учреждения (представителей работников) для рассмотрения коллективного трудового спора;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заслушивание ежегодных отчетов директора Учреждения о выполнении коллективного договора;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выдвижение требований работников или утверждение требований, выдвинутых представительным органом работников Учреждения;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принятие решения об объявлении забастовки.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34" w:rsidTr="00AA2506">
        <w:tc>
          <w:tcPr>
            <w:tcW w:w="2269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</w:tc>
        <w:tc>
          <w:tcPr>
            <w:tcW w:w="2126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5953" w:type="dxa"/>
          </w:tcPr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обсуждение концепции и (или) программы развития Учреждения;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определение основных характеристик организации образовательного процесса: процедуры приема обучающихся; порядок и основания отчисления обучающихся; допуска выпускников к государственной (итоговой) аттестации; формы, порядка и условий проведения промежуточной аттестации; системы оценок при промежуточной аттестации; режима занятий обучающихся; оказания платных образовательных услуг, порядка их предоставления, а также расходования внебюджетных средств, полученных от данной деятельности Учреждения;</w:t>
            </w:r>
            <w:proofErr w:type="gramEnd"/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регламентации и оформления отношений Учреждения и обучающихся;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 рассмотрение и обсуждение планов учебно-воспитательной и методической работы Учреждения в целом и его структурных подразделений в 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отдельности, при необходимости – плана развития и укрепления учебно-технической базы;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состояния, мер и мероприятий по реализации федеральных государственных образовательных стандартов, в том числе учебно-программного, учебно-методического и экспериментально-технического обеспечения по программам профильного обучения;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состояния и итогов учебной работы Учреждения, результатов промежуточной и государственной (итоговой) аттестации, мер и мероприятий по их подготовке и проведению, причин и мер по устранению отсева обучающихся;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 и других работников Учреждения;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состояния и итогов методической работы Учреждения, включая деятельность методического совета, совершенствования педагогических и информационных технологий, методов и средств обучения;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определение порядка формирования методических объединений, периодичности проведения их заседаний, полномочий председателя и членов МО, рассмотрение деятельности методических объединений (заслушивание и обсуждение опыта работы учителей в области новых педагогических и информационных технологий, авторских программ и т.д.);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состояния, мер и мероприятий по совершенствованию экспериментальной работы;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и обсуждение вопросов, связанных с деятельностью подразделений Учреждения, а также вопросов охраны труда в Учреждении;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вопросов повышения квалификации педагогических работников Учреждения, их аттестации (избрание членов аттестационной комиссии Учреждения), внесение предложений о поощрении педагогических работников Учреждения;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вопросов приема, выпуска и исключения обучающихся, а также вопросов о награждении обучающихся.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06" w:rsidTr="00AA2506">
        <w:tc>
          <w:tcPr>
            <w:tcW w:w="2269" w:type="dxa"/>
          </w:tcPr>
          <w:p w:rsidR="00AA2506" w:rsidRDefault="00AA2506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126" w:type="dxa"/>
          </w:tcPr>
          <w:p w:rsidR="00AA2506" w:rsidRDefault="00AA2506" w:rsidP="00AA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5953" w:type="dxa"/>
          </w:tcPr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действует от имени Учреждения, представляет его интересы во всех отечественных и зарубежных организациях, государственных и муниципальных органах;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- заключает договоры, в том числе трудовые, выдает доверенности;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 открывает в банке </w:t>
            </w:r>
            <w:proofErr w:type="gramStart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proofErr w:type="gramEnd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счета, пользуется правом распоряжения имуществом и средствами Учреждения в пределах, установленных законодательством Российской Федерации и настоящим Уставом;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издает приказы, обязательные для всех работников и обучающихся Учреждения;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утверждает структуру Учреждения и штатное расписание, графики работы и расписание занятий;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распределяет обязанности между работниками Учреждения, утверждает должностные инструкции;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распределяет учебную нагрузку, устанавливает ставки и должностные оклады работников Учреждения в пределах собственных финансовых средств и с учетом ограничений, установленных федеральными и местными нормативами;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устанавливает выплаты компенсационного и стимулирующего характера работникам Учреждения в соответствии с требованиями нормативных документов.</w:t>
            </w:r>
          </w:p>
          <w:p w:rsidR="00AA2506" w:rsidRPr="008A3234" w:rsidRDefault="00AA2506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34" w:rsidTr="00AA2506">
        <w:tc>
          <w:tcPr>
            <w:tcW w:w="2269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 школы</w:t>
            </w:r>
          </w:p>
        </w:tc>
        <w:tc>
          <w:tcPr>
            <w:tcW w:w="2126" w:type="dxa"/>
          </w:tcPr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 по учебной, учебно-воспитательной и воспитательной работе; руководители методических объединений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педагог.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 быть включены 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высшую квалификационную категорию и обладающие большим опытом работы в образовательных учреждениях.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учебно-методическое и учебно-программное обеспечение образовательного процесса в Учреждении (рассмотрение, обсуждение и утверждение учебных планов, методических пособий, рекомендаций по изучению отдельных тем и разделов и т.п.);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определение технологий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объема часов на изучение учебных предметов, в пределах, установленных федеральными государственными образовательными стандартами;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рассмотрение и согласование календарно-тематического планирования уроков;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обеспечение проведения промежуточной аттестации обучающихся (определение формы и условий аттестации);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участие в формировании программы государственной (итоговой) аттестации выпускников Учреждения (соблюдение формы и условий проведения аттестации, разработка программы итоговых экзаменов по предметам учебного плана, критериев оценки знаний выпускников на аттестационных испытаниях);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-совершенствование методического и профессионального мастерства педагогических работников, пополнение их профессиональных знаний, оказание помощи начинающим учителям;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-изучение, обобщение и введение в 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 новых педагогических и информационных технологий, средств и методов обучения и воспитания;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-организация экспериментальной и творческой работы обучающихся и педагогических работников;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рассмотрение и рецензирование учебно-программной и учебно-методической документации, учебников, видео- и кинофильмов, других средств обучения;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выработка единых требований к содержанию работы методических объединений Учреждения.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34" w:rsidTr="00AA2506">
        <w:tc>
          <w:tcPr>
            <w:tcW w:w="2269" w:type="dxa"/>
          </w:tcPr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 школы</w:t>
            </w:r>
          </w:p>
        </w:tc>
        <w:tc>
          <w:tcPr>
            <w:tcW w:w="2126" w:type="dxa"/>
          </w:tcPr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10-11 классов;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учредителя, назначенный приказом органа управления образованием.</w:t>
            </w:r>
          </w:p>
          <w:p w:rsidR="008A3234" w:rsidRPr="008A3234" w:rsidRDefault="008A3234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Программы развития Учреждения;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(отмена) единой формы одежды для обучающихся в период учебных занятий;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(по представлению руководителя) порядка распределения стимулирующих выплат работникам Учреждения;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(по представлению руководителя Учреждения) сметы расходования средств, полученных Учредителем от уставной приносящей доходы деятельности и из иных внебюджетных источников;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изменений и дополнений в правила внутреннего распорядка учреждения, введение новых методик и образовательных технологий в образовательный процесс;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 предложений руководителю учреждения в части:</w:t>
            </w:r>
          </w:p>
          <w:p w:rsidR="008A3234" w:rsidRPr="008A3234" w:rsidRDefault="008A3234" w:rsidP="008A32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      </w:r>
          </w:p>
          <w:p w:rsidR="008A3234" w:rsidRPr="008A3234" w:rsidRDefault="008A3234" w:rsidP="008A32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выбора учебников из утвержденных федеральных перечней учебников, рекомендованных (допущенных к использованию в образовательном процессе;</w:t>
            </w:r>
          </w:p>
          <w:p w:rsidR="008A3234" w:rsidRPr="008A3234" w:rsidRDefault="008A3234" w:rsidP="008A32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создания в Учреждении необходимых условий для организации питания, медицинского обслуживания обучающихся;</w:t>
            </w:r>
          </w:p>
          <w:p w:rsidR="008A3234" w:rsidRPr="008A3234" w:rsidRDefault="008A3234" w:rsidP="008A3234">
            <w:pPr>
              <w:ind w:left="360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проведения мероприятий по охране и укреплению здоровья обучающихся;</w:t>
            </w:r>
          </w:p>
          <w:p w:rsidR="008A3234" w:rsidRPr="008A3234" w:rsidRDefault="008A3234" w:rsidP="008A3234">
            <w:pPr>
              <w:ind w:left="360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развития воспитательной работы и организации внеурочной деятельности;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пропаганда результатов деятельности Учреждения;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принятии решения о создании в Учреждении общественных (детских и молодежных) организаций (объединений), а также запрос отчета об их деятельности;</w:t>
            </w:r>
          </w:p>
          <w:p w:rsidR="008A3234" w:rsidRPr="008A3234" w:rsidRDefault="008A3234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выдвижение Учреждения, педагогов и обучающихся для участия в муниципальных, </w:t>
            </w:r>
            <w:r w:rsidRPr="008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и всероссийских конкурсах.</w:t>
            </w:r>
          </w:p>
          <w:p w:rsidR="008A3234" w:rsidRDefault="008A3234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06" w:rsidTr="00AA2506">
        <w:tc>
          <w:tcPr>
            <w:tcW w:w="2269" w:type="dxa"/>
          </w:tcPr>
          <w:p w:rsidR="00AA2506" w:rsidRDefault="00AA2506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профилактике безнадзорности и правонарушений</w:t>
            </w:r>
          </w:p>
        </w:tc>
        <w:tc>
          <w:tcPr>
            <w:tcW w:w="2126" w:type="dxa"/>
          </w:tcPr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заместители, социальный педагог, педагог-психолог.</w:t>
            </w: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A2506" w:rsidRPr="008A3234" w:rsidRDefault="00AA2506" w:rsidP="008A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рассмотрение вопросов о соблюдении </w:t>
            </w:r>
            <w:proofErr w:type="gramStart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требований настоящего Устава и иных локальных актов Учреждения;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организация индивидуального контроля за обучающимися с </w:t>
            </w:r>
            <w:proofErr w:type="spellStart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и их семьями;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организация правовой и юридической пропаганды среди обучающихся и родителей (законных представителей).</w:t>
            </w:r>
          </w:p>
          <w:p w:rsidR="00AA2506" w:rsidRPr="008A3234" w:rsidRDefault="00AA2506" w:rsidP="008A323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506" w:rsidTr="00AA2506">
        <w:tc>
          <w:tcPr>
            <w:tcW w:w="2269" w:type="dxa"/>
          </w:tcPr>
          <w:p w:rsidR="00AA2506" w:rsidRPr="00AA2506" w:rsidRDefault="00AA2506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126" w:type="dxa"/>
          </w:tcPr>
          <w:p w:rsidR="00AA2506" w:rsidRPr="00AA2506" w:rsidRDefault="00AA2506" w:rsidP="00AA2506">
            <w:pPr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9-11 классов 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A2506" w:rsidRPr="00AA2506" w:rsidRDefault="00AA2506" w:rsidP="00AA25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организация, под руководством педагогических работников, взаимопомощи отстающим обучающимся;</w:t>
            </w:r>
          </w:p>
          <w:p w:rsidR="00AA2506" w:rsidRPr="00AA2506" w:rsidRDefault="00AA2506" w:rsidP="00AA25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освещение вопросов успеваемости и учебной дисциплины в своей ученической печати;</w:t>
            </w:r>
          </w:p>
          <w:p w:rsidR="00AA2506" w:rsidRPr="00AA2506" w:rsidRDefault="00AA2506" w:rsidP="00AA25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общественно-полезных дел, оказание помощи работникам Учреждения (на добровольной основе) в совершенствовании учебно-технической базы, в благоустройстве учебных кабинетов, в ремонте учебных пособий,  учебной мебели и т.д.;</w:t>
            </w:r>
          </w:p>
          <w:p w:rsidR="00AA2506" w:rsidRPr="00AA2506" w:rsidRDefault="00AA2506" w:rsidP="00AA25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и проведение культурно-массовых и спортивных мероприятий с обучающимися Учреждения;</w:t>
            </w:r>
          </w:p>
          <w:p w:rsidR="00AA2506" w:rsidRPr="00AA2506" w:rsidRDefault="00AA2506" w:rsidP="00AA25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 Учреждении ученических лекториев, кружков и секций, объединяющих обучающихся по их интересам.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506" w:rsidTr="00AA2506">
        <w:tc>
          <w:tcPr>
            <w:tcW w:w="2269" w:type="dxa"/>
          </w:tcPr>
          <w:p w:rsidR="00AA2506" w:rsidRPr="00AA2506" w:rsidRDefault="00AA2506" w:rsidP="008A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6">
              <w:rPr>
                <w:rFonts w:ascii="Times New Roman" w:hAnsi="Times New Roman" w:cs="Times New Roman"/>
                <w:sz w:val="24"/>
                <w:szCs w:val="24"/>
              </w:rPr>
              <w:t>Собрание председателей родительских комитетов классов</w:t>
            </w:r>
          </w:p>
        </w:tc>
        <w:tc>
          <w:tcPr>
            <w:tcW w:w="2126" w:type="dxa"/>
          </w:tcPr>
          <w:p w:rsidR="00AA2506" w:rsidRPr="00AA2506" w:rsidRDefault="00AA2506" w:rsidP="00AA2506">
            <w:pPr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родительских комитетов классов</w:t>
            </w:r>
          </w:p>
        </w:tc>
        <w:tc>
          <w:tcPr>
            <w:tcW w:w="5953" w:type="dxa"/>
          </w:tcPr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родительских комитетов классов;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защита законных прав и интересов обучающихся Учреждения;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выработка единых целей воспитания обучающихся у Учреждения и семьи, достижение согласованности их действий;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 организация, под руководством администрации Учреждения, педагогического лектория для родителей (законных представителей);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организация и проведение совместных с педагогическими работниками Учреждения и обучающимися культурно-массовых и спортивных мероприятий;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индивидуальная работа с родителями (законными представителями) обучающихся;</w:t>
            </w:r>
          </w:p>
          <w:p w:rsidR="00AA2506" w:rsidRPr="00AA2506" w:rsidRDefault="00AA2506" w:rsidP="00AA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избрание членов управляющего совета учреждения;</w:t>
            </w:r>
          </w:p>
          <w:p w:rsidR="00AA2506" w:rsidRPr="00AA2506" w:rsidRDefault="00AA2506" w:rsidP="00413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организация общественного контроля за организацией медицинского обслуживания и питания обучающихся в Учреждении.</w:t>
            </w:r>
            <w:bookmarkStart w:id="0" w:name="_GoBack"/>
            <w:bookmarkEnd w:id="0"/>
          </w:p>
        </w:tc>
      </w:tr>
    </w:tbl>
    <w:p w:rsidR="008A3234" w:rsidRPr="008A3234" w:rsidRDefault="008A3234" w:rsidP="008A32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234" w:rsidRPr="008A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0"/>
    <w:rsid w:val="00413405"/>
    <w:rsid w:val="0087398B"/>
    <w:rsid w:val="008A3234"/>
    <w:rsid w:val="00AA2506"/>
    <w:rsid w:val="00B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C484-69B6-492A-99AA-E767380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5</cp:revision>
  <cp:lastPrinted>2013-03-21T06:09:00Z</cp:lastPrinted>
  <dcterms:created xsi:type="dcterms:W3CDTF">2013-03-21T05:50:00Z</dcterms:created>
  <dcterms:modified xsi:type="dcterms:W3CDTF">2014-11-01T08:11:00Z</dcterms:modified>
</cp:coreProperties>
</file>